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8B0AB7" w:rsidRPr="008B0AB7" w:rsidTr="00C62A7C">
        <w:trPr>
          <w:trHeight w:val="227"/>
        </w:trPr>
        <w:tc>
          <w:tcPr>
            <w:tcW w:w="10206" w:type="dxa"/>
            <w:gridSpan w:val="3"/>
            <w:shd w:val="clear" w:color="auto" w:fill="FFFFFF" w:themeFill="background1"/>
          </w:tcPr>
          <w:p w:rsidR="008B0AB7" w:rsidRPr="008B0AB7" w:rsidRDefault="008B0AB7" w:rsidP="008B0AB7">
            <w:pPr>
              <w:suppressAutoHyphens/>
              <w:kinsoku w:val="0"/>
              <w:autoSpaceDE w:val="0"/>
              <w:autoSpaceDN w:val="0"/>
              <w:spacing w:line="366" w:lineRule="atLeast"/>
              <w:jc w:val="center"/>
              <w:rPr>
                <w:rFonts w:ascii="ＭＳ ゴシック" w:eastAsia="ＭＳ ゴシック" w:hAnsi="ＭＳ ゴシック" w:cs="Times New Roman"/>
              </w:rPr>
            </w:pPr>
            <w:r w:rsidRPr="008B0AB7">
              <w:rPr>
                <w:rFonts w:ascii="ＭＳ ゴシック" w:eastAsia="ＭＳ ゴシック" w:hAnsi="ＭＳ ゴシック" w:cs="Times New Roman" w:hint="eastAsia"/>
              </w:rPr>
              <w:t>認定権者記載欄</w:t>
            </w:r>
          </w:p>
        </w:tc>
      </w:tr>
      <w:tr w:rsidR="008B0AB7" w:rsidRPr="008B0AB7" w:rsidTr="008B0AB7">
        <w:trPr>
          <w:trHeight w:val="227"/>
        </w:trPr>
        <w:tc>
          <w:tcPr>
            <w:tcW w:w="3402" w:type="dxa"/>
            <w:tcBorders>
              <w:top w:val="single" w:sz="12" w:space="0" w:color="auto"/>
              <w:left w:val="single" w:sz="12" w:space="0" w:color="auto"/>
              <w:bottom w:val="single" w:sz="12" w:space="0" w:color="auto"/>
              <w:right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Borders>
              <w:left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r w:rsidR="008B0AB7" w:rsidRPr="008B0AB7" w:rsidTr="008B0AB7">
        <w:trPr>
          <w:trHeight w:val="227"/>
        </w:trPr>
        <w:tc>
          <w:tcPr>
            <w:tcW w:w="3402" w:type="dxa"/>
            <w:tcBorders>
              <w:top w:val="single" w:sz="12" w:space="0" w:color="auto"/>
            </w:tcBorders>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8B0AB7" w:rsidRPr="008B0AB7" w:rsidRDefault="008B0AB7" w:rsidP="008B0AB7">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8B0AB7" w:rsidRPr="008B0AB7" w:rsidRDefault="008B0AB7" w:rsidP="008B0AB7">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様式第５－（ロ）－①</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8B0AB7" w:rsidRPr="008B0AB7" w:rsidTr="008B0AB7">
        <w:trPr>
          <w:trHeight w:val="9286"/>
        </w:trPr>
        <w:tc>
          <w:tcPr>
            <w:tcW w:w="10206" w:type="dxa"/>
            <w:tcBorders>
              <w:top w:val="single" w:sz="4" w:space="0" w:color="000000"/>
              <w:left w:val="single" w:sz="4" w:space="0" w:color="000000"/>
              <w:bottom w:val="single" w:sz="4" w:space="0" w:color="000000"/>
              <w:right w:val="single" w:sz="4" w:space="0" w:color="000000"/>
            </w:tcBorders>
          </w:tcPr>
          <w:p w:rsidR="008B0AB7" w:rsidRPr="008B0AB7" w:rsidRDefault="00AF5F90" w:rsidP="008B0AB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8B0AB7" w:rsidRPr="008B0AB7">
              <w:rPr>
                <w:rFonts w:ascii="ＭＳ ゴシック" w:eastAsia="ＭＳ ゴシック" w:hAnsi="ＭＳ ゴシック" w:cs="ＭＳ ゴシック" w:hint="eastAsia"/>
                <w:color w:val="000000"/>
                <w:kern w:val="0"/>
                <w:szCs w:val="21"/>
              </w:rPr>
              <w:t>項第５号の規定による認定申請書（ロ－①）</w:t>
            </w:r>
          </w:p>
          <w:p w:rsidR="008B0AB7" w:rsidRPr="008B0AB7" w:rsidRDefault="00547606" w:rsidP="008B0AB7">
            <w:pPr>
              <w:suppressAutoHyphens/>
              <w:kinsoku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8B0AB7" w:rsidRPr="008B0AB7">
              <w:rPr>
                <w:rFonts w:ascii="ＭＳ ゴシック" w:eastAsia="ＭＳ ゴシック" w:hAnsi="ＭＳ ゴシック" w:cs="ＭＳ ゴシック" w:hint="eastAsia"/>
                <w:color w:val="000000"/>
                <w:kern w:val="0"/>
                <w:szCs w:val="21"/>
              </w:rPr>
              <w:t xml:space="preserve">　　年　　月　　日</w:t>
            </w:r>
          </w:p>
          <w:p w:rsidR="008B0AB7" w:rsidRDefault="008B0AB7" w:rsidP="008B0AB7">
            <w:pPr>
              <w:suppressAutoHyphens/>
              <w:kinsoku w:val="0"/>
              <w:overflowPunct w:val="0"/>
              <w:autoSpaceDE w:val="0"/>
              <w:autoSpaceDN w:val="0"/>
              <w:adjustRightInd w:val="0"/>
              <w:spacing w:line="240" w:lineRule="exact"/>
              <w:ind w:rightChars="331" w:right="637" w:firstLineChars="100" w:firstLine="225"/>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Times New Roman" w:hint="eastAsia"/>
                <w:color w:val="000000"/>
                <w:spacing w:val="16"/>
                <w:kern w:val="0"/>
                <w:szCs w:val="21"/>
              </w:rPr>
              <w:t xml:space="preserve">片品村長　</w:t>
            </w:r>
            <w:r w:rsidR="00547606">
              <w:rPr>
                <w:rFonts w:ascii="ＭＳ ゴシック" w:eastAsia="ＭＳ ゴシック" w:hAnsi="ＭＳ ゴシック" w:cs="Times New Roman" w:hint="eastAsia"/>
                <w:color w:val="000000"/>
                <w:spacing w:val="16"/>
                <w:kern w:val="0"/>
                <w:szCs w:val="21"/>
              </w:rPr>
              <w:t>梅　澤　志　洋</w:t>
            </w:r>
            <w:r w:rsidRPr="008B0AB7">
              <w:rPr>
                <w:rFonts w:ascii="ＭＳ ゴシック" w:eastAsia="ＭＳ ゴシック" w:hAnsi="ＭＳ ゴシック" w:cs="Times New Roman" w:hint="eastAsia"/>
                <w:color w:val="000000"/>
                <w:spacing w:val="16"/>
                <w:kern w:val="0"/>
                <w:szCs w:val="21"/>
              </w:rPr>
              <w:t xml:space="preserve">　様</w:t>
            </w:r>
          </w:p>
          <w:p w:rsidR="008B0AB7" w:rsidRPr="008B0AB7" w:rsidRDefault="008B0AB7" w:rsidP="00C62A7C">
            <w:pPr>
              <w:suppressAutoHyphens/>
              <w:kinsoku w:val="0"/>
              <w:overflowPunct w:val="0"/>
              <w:autoSpaceDE w:val="0"/>
              <w:autoSpaceDN w:val="0"/>
              <w:adjustRightInd w:val="0"/>
              <w:spacing w:line="240" w:lineRule="exact"/>
              <w:ind w:firstLineChars="3173" w:firstLine="6109"/>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申請者</w:t>
            </w:r>
          </w:p>
          <w:p w:rsidR="008B0AB7" w:rsidRPr="008B0AB7" w:rsidRDefault="008B0AB7" w:rsidP="00C62A7C">
            <w:pPr>
              <w:suppressAutoHyphens/>
              <w:kinsoku w:val="0"/>
              <w:wordWrap w:val="0"/>
              <w:overflowPunct w:val="0"/>
              <w:autoSpaceDE w:val="0"/>
              <w:autoSpaceDN w:val="0"/>
              <w:adjustRightInd w:val="0"/>
              <w:spacing w:line="240" w:lineRule="exact"/>
              <w:ind w:right="579" w:firstLineChars="3173" w:firstLine="6109"/>
              <w:jc w:val="right"/>
              <w:textAlignment w:val="baseline"/>
              <w:rPr>
                <w:rFonts w:ascii="ＭＳ ゴシック" w:eastAsia="ＭＳ ゴシック" w:hAnsi="ＭＳ ゴシック" w:cs="ＭＳ ゴシック"/>
                <w:color w:val="000000"/>
                <w:kern w:val="0"/>
                <w:szCs w:val="21"/>
                <w:u w:val="single" w:color="000000"/>
              </w:rPr>
            </w:pPr>
            <w:r w:rsidRPr="008B0AB7">
              <w:rPr>
                <w:rFonts w:ascii="ＭＳ ゴシック" w:eastAsia="ＭＳ ゴシック" w:hAnsi="ＭＳ ゴシック" w:cs="ＭＳ ゴシック" w:hint="eastAsia"/>
                <w:color w:val="000000"/>
                <w:kern w:val="0"/>
                <w:szCs w:val="21"/>
                <w:u w:val="single" w:color="000000"/>
              </w:rPr>
              <w:t xml:space="preserve">住　所　　　　　　　　　 　　　　　</w:t>
            </w:r>
          </w:p>
          <w:p w:rsidR="008B0AB7" w:rsidRPr="008B0AB7" w:rsidRDefault="008B0AB7" w:rsidP="00C62A7C">
            <w:pPr>
              <w:suppressAutoHyphens/>
              <w:kinsoku w:val="0"/>
              <w:overflowPunct w:val="0"/>
              <w:autoSpaceDE w:val="0"/>
              <w:autoSpaceDN w:val="0"/>
              <w:adjustRightInd w:val="0"/>
              <w:spacing w:line="240" w:lineRule="exact"/>
              <w:ind w:firstLineChars="3173" w:firstLine="6109"/>
              <w:jc w:val="right"/>
              <w:textAlignment w:val="baseline"/>
              <w:rPr>
                <w:rFonts w:ascii="ＭＳ ゴシック" w:eastAsia="ＭＳ ゴシック" w:hAnsi="ＭＳ ゴシック" w:cs="ＭＳ ゴシック"/>
                <w:color w:val="000000"/>
                <w:kern w:val="0"/>
                <w:szCs w:val="21"/>
                <w:u w:val="single" w:color="000000"/>
              </w:rPr>
            </w:pPr>
          </w:p>
          <w:p w:rsidR="008B0AB7" w:rsidRPr="008B0AB7" w:rsidRDefault="008B0AB7" w:rsidP="00C62A7C">
            <w:pPr>
              <w:suppressAutoHyphens/>
              <w:kinsoku w:val="0"/>
              <w:wordWrap w:val="0"/>
              <w:overflowPunct w:val="0"/>
              <w:autoSpaceDE w:val="0"/>
              <w:autoSpaceDN w:val="0"/>
              <w:adjustRightInd w:val="0"/>
              <w:spacing w:line="240" w:lineRule="exact"/>
              <w:ind w:right="579" w:firstLineChars="3173" w:firstLine="6109"/>
              <w:jc w:val="righ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u w:val="single" w:color="000000"/>
              </w:rPr>
              <w:t xml:space="preserve">氏　名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印</w:t>
            </w:r>
          </w:p>
          <w:p w:rsidR="008B0AB7" w:rsidRPr="008B0AB7" w:rsidRDefault="008B0AB7" w:rsidP="008B0A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color w:val="000000"/>
                <w:spacing w:val="16"/>
                <w:kern w:val="0"/>
                <w:szCs w:val="21"/>
              </w:rPr>
            </w:pPr>
          </w:p>
          <w:p w:rsidR="008B0AB7" w:rsidRPr="008B0AB7" w:rsidRDefault="008B0AB7" w:rsidP="00084B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AF5F9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8B0AB7">
              <w:rPr>
                <w:rFonts w:ascii="ＭＳ ゴシック" w:eastAsia="ＭＳ ゴシック" w:hAnsi="ＭＳ ゴシック" w:cs="ＭＳ ゴシック" w:hint="eastAsia"/>
                <w:color w:val="000000"/>
                <w:kern w:val="0"/>
                <w:szCs w:val="21"/>
              </w:rPr>
              <w:t>項第５号の規定に基づき認定されるようお願いします。</w:t>
            </w:r>
          </w:p>
          <w:p w:rsidR="008B0AB7" w:rsidRPr="008B0AB7"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color w:val="000000"/>
                <w:spacing w:val="16"/>
                <w:kern w:val="0"/>
                <w:szCs w:val="21"/>
              </w:rPr>
            </w:pPr>
          </w:p>
          <w:p w:rsidR="008B0AB7" w:rsidRPr="008B0AB7" w:rsidRDefault="008B0AB7" w:rsidP="008B0AB7">
            <w:pPr>
              <w:jc w:val="left"/>
              <w:rPr>
                <w:rFonts w:ascii="ＭＳ ゴシック" w:eastAsia="ＭＳ ゴシック" w:hAnsi="ＭＳ ゴシック" w:cs="ＭＳ ゴシック"/>
                <w:color w:val="000000"/>
                <w:kern w:val="0"/>
                <w:szCs w:val="21"/>
              </w:rPr>
            </w:pPr>
            <w:r w:rsidRPr="008B0AB7">
              <w:rPr>
                <w:rFonts w:ascii="ＭＳ ゴシック" w:eastAsia="ＭＳ ゴシック" w:hAnsi="ＭＳ ゴシック" w:cs="ＭＳ ゴシック" w:hint="eastAsia"/>
                <w:color w:val="000000"/>
                <w:kern w:val="0"/>
                <w:szCs w:val="21"/>
              </w:rPr>
              <w:t>（表)</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4"/>
              <w:gridCol w:w="3354"/>
              <w:gridCol w:w="3354"/>
            </w:tblGrid>
            <w:tr w:rsidR="008B0AB7" w:rsidRPr="008B0AB7" w:rsidTr="008B0AB7">
              <w:trPr>
                <w:trHeight w:val="261"/>
              </w:trPr>
              <w:tc>
                <w:tcPr>
                  <w:tcW w:w="3354" w:type="dxa"/>
                  <w:tcBorders>
                    <w:top w:val="single" w:sz="12" w:space="0" w:color="auto"/>
                    <w:left w:val="single" w:sz="12" w:space="0" w:color="auto"/>
                    <w:bottom w:val="single" w:sz="12" w:space="0" w:color="auto"/>
                    <w:right w:val="single" w:sz="12" w:space="0" w:color="auto"/>
                  </w:tcBorders>
                </w:tcPr>
                <w:p w:rsidR="008B0AB7" w:rsidRPr="008B0AB7" w:rsidRDefault="008B0AB7" w:rsidP="008B0A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p>
              </w:tc>
              <w:tc>
                <w:tcPr>
                  <w:tcW w:w="3354" w:type="dxa"/>
                  <w:tcBorders>
                    <w:left w:val="single" w:sz="12" w:space="0" w:color="auto"/>
                  </w:tcBorders>
                </w:tcPr>
                <w:p w:rsidR="008B0AB7" w:rsidRPr="008B0AB7"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354" w:type="dxa"/>
                </w:tcPr>
                <w:p w:rsidR="008B0AB7" w:rsidRPr="008B0AB7"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r w:rsidR="008B0AB7" w:rsidRPr="008B0AB7" w:rsidTr="008B0AB7">
              <w:trPr>
                <w:trHeight w:val="261"/>
              </w:trPr>
              <w:tc>
                <w:tcPr>
                  <w:tcW w:w="3354" w:type="dxa"/>
                  <w:tcBorders>
                    <w:top w:val="single" w:sz="12" w:space="0" w:color="auto"/>
                  </w:tcBorders>
                </w:tcPr>
                <w:p w:rsidR="008B0AB7" w:rsidRPr="008B0AB7"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354" w:type="dxa"/>
                </w:tcPr>
                <w:p w:rsidR="008B0AB7" w:rsidRPr="008B0AB7"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c>
                <w:tcPr>
                  <w:tcW w:w="3354" w:type="dxa"/>
                </w:tcPr>
                <w:p w:rsidR="008B0AB7" w:rsidRPr="008B0AB7" w:rsidRDefault="008B0AB7" w:rsidP="008B0A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tc>
            </w:tr>
          </w:tbl>
          <w:p w:rsidR="008B0AB7" w:rsidRPr="008B0AB7" w:rsidRDefault="008B0AB7" w:rsidP="008B0AB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w:t>
            </w:r>
            <w:r w:rsidRPr="008B0AB7">
              <w:rPr>
                <w:rFonts w:ascii="ＭＳ ゴシック" w:eastAsia="ＭＳ ゴシック" w:hAnsi="ＭＳ ゴシック"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B0AB7" w:rsidRPr="008B0AB7"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color w:val="000000"/>
                <w:spacing w:val="16"/>
                <w:kern w:val="0"/>
                <w:szCs w:val="21"/>
              </w:rPr>
            </w:pPr>
          </w:p>
          <w:p w:rsidR="008B0AB7" w:rsidRPr="008B0AB7" w:rsidRDefault="008B0AB7" w:rsidP="008B0A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記</w:t>
            </w:r>
          </w:p>
          <w:p w:rsidR="008B0AB7" w:rsidRPr="008B0AB7" w:rsidRDefault="008B0AB7" w:rsidP="008B0A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Times New Roman"/>
                <w:color w:val="000000"/>
                <w:spacing w:val="16"/>
                <w:kern w:val="0"/>
                <w:szCs w:val="21"/>
              </w:rPr>
            </w:pP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①原油等の仕入単価の上昇（注２）</w:t>
            </w:r>
          </w:p>
          <w:p w:rsidR="008B0AB7" w:rsidRPr="008B0AB7" w:rsidRDefault="00CF5E03"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71D5DB18" wp14:editId="34432C31">
                      <wp:simplePos x="0" y="0"/>
                      <wp:positionH relativeFrom="column">
                        <wp:posOffset>3916680</wp:posOffset>
                      </wp:positionH>
                      <wp:positionV relativeFrom="paragraph">
                        <wp:posOffset>4445</wp:posOffset>
                      </wp:positionV>
                      <wp:extent cx="2207260" cy="248602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2207260" cy="2486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上昇率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依存率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Ｐ＝</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5DB18" id="_x0000_t202" coordsize="21600,21600" o:spt="202" path="m,l,21600r21600,l21600,xe">
                      <v:stroke joinstyle="miter"/>
                      <v:path gradientshapeok="t" o:connecttype="rect"/>
                    </v:shapetype>
                    <v:shape id="テキスト ボックス 1" o:spid="_x0000_s1026" type="#_x0000_t202" style="position:absolute;margin-left:308.4pt;margin-top:.35pt;width:173.8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" fillcolor="white [3201]" strokecolor="white [3212]" strokeweight=".5pt">
                      <v:textbox>
                        <w:txbxContent>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上昇率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依存率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円（注４）</w:t>
                            </w:r>
                          </w:p>
                          <w:p w:rsidR="00CF5E03" w:rsidRDefault="00CF5E03" w:rsidP="00CF5E03">
                            <w:pPr>
                              <w:jc w:val="left"/>
                              <w:rPr>
                                <w:rFonts w:ascii="ＭＳ ゴシック" w:eastAsia="ＭＳ ゴシック" w:hAnsi="ＭＳ ゴシック"/>
                                <w:u w:val="single"/>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Ｐ＝</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p w:rsidR="00CF5E03" w:rsidRPr="00CF5E03" w:rsidRDefault="00CF5E03" w:rsidP="00CF5E03">
                            <w:pPr>
                              <w:jc w:val="left"/>
                              <w:rPr>
                                <w:rFonts w:ascii="ＭＳ ゴシック" w:eastAsia="ＭＳ ゴシック" w:hAnsi="ＭＳ ゴシック"/>
                              </w:rPr>
                            </w:pPr>
                            <w:r w:rsidRPr="00CF5E0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Pr="00CF5E03">
                              <w:rPr>
                                <w:rFonts w:ascii="ＭＳ ゴシック" w:eastAsia="ＭＳ ゴシック" w:hAnsi="ＭＳ ゴシック"/>
                                <w:u w:val="single"/>
                              </w:rPr>
                              <w:t xml:space="preserve">   </w:t>
                            </w:r>
                            <w:r w:rsidRPr="00CF5E03">
                              <w:rPr>
                                <w:rFonts w:ascii="ＭＳ ゴシック" w:eastAsia="ＭＳ ゴシック" w:hAnsi="ＭＳ ゴシック" w:hint="eastAsia"/>
                                <w:u w:val="single"/>
                              </w:rPr>
                              <w:t>円（注４）</w:t>
                            </w:r>
                          </w:p>
                        </w:txbxContent>
                      </v:textbox>
                    </v:shape>
                  </w:pict>
                </mc:Fallback>
              </mc:AlternateContent>
            </w:r>
            <w:r w:rsidR="008B0AB7" w:rsidRPr="008B0AB7">
              <w:rPr>
                <w:rFonts w:ascii="ＭＳ ゴシック" w:eastAsia="ＭＳ ゴシック" w:hAnsi="ＭＳ ゴシック" w:cs="ＭＳ ゴシック"/>
                <w:color w:val="000000"/>
                <w:kern w:val="0"/>
                <w:szCs w:val="21"/>
              </w:rPr>
              <w:t xml:space="preserve">    </w:t>
            </w:r>
            <w:r w:rsidR="008B0AB7">
              <w:rPr>
                <w:rFonts w:ascii="ＭＳ ゴシック" w:eastAsia="ＭＳ ゴシック" w:hAnsi="ＭＳ ゴシック" w:cs="ＭＳ ゴシック" w:hint="eastAsia"/>
                <w:color w:val="000000"/>
                <w:kern w:val="0"/>
                <w:szCs w:val="21"/>
              </w:rPr>
              <w:t xml:space="preserve">　　</w:t>
            </w:r>
            <w:r w:rsidR="008B0AB7" w:rsidRPr="008B0AB7">
              <w:rPr>
                <w:rFonts w:ascii="ＭＳ ゴシック" w:eastAsia="ＭＳ ゴシック" w:hAnsi="ＭＳ ゴシック" w:cs="ＭＳ ゴシック"/>
                <w:color w:val="000000"/>
                <w:kern w:val="0"/>
                <w:szCs w:val="21"/>
              </w:rPr>
              <w:t xml:space="preserve">     </w:t>
            </w:r>
            <w:r w:rsidR="008B0AB7" w:rsidRPr="008B0AB7">
              <w:rPr>
                <w:rFonts w:ascii="ＭＳ ゴシック" w:eastAsia="ＭＳ ゴシック" w:hAnsi="ＭＳ ゴシック" w:cs="ＭＳ ゴシック"/>
                <w:color w:val="000000"/>
                <w:kern w:val="0"/>
                <w:szCs w:val="21"/>
                <w:u w:val="single" w:color="000000"/>
              </w:rPr>
              <w:t xml:space="preserve"> </w:t>
            </w:r>
            <w:r w:rsidR="008B0AB7" w:rsidRPr="008B0AB7">
              <w:rPr>
                <w:rFonts w:ascii="ＭＳ ゴシック" w:eastAsia="ＭＳ ゴシック" w:hAnsi="ＭＳ ゴシック" w:cs="ＭＳ ゴシック" w:hint="eastAsia"/>
                <w:color w:val="000000"/>
                <w:kern w:val="0"/>
                <w:szCs w:val="21"/>
                <w:u w:val="single" w:color="000000"/>
              </w:rPr>
              <w:t>Ｅ</w:t>
            </w:r>
            <w:r w:rsidR="008B0AB7" w:rsidRPr="008B0AB7">
              <w:rPr>
                <w:rFonts w:ascii="ＭＳ ゴシック" w:eastAsia="ＭＳ ゴシック" w:hAnsi="ＭＳ ゴシック" w:cs="ＭＳ ゴシック"/>
                <w:color w:val="000000"/>
                <w:kern w:val="0"/>
                <w:szCs w:val="21"/>
                <w:u w:val="single" w:color="000000"/>
              </w:rPr>
              <w:t xml:space="preserve"> </w:t>
            </w:r>
            <w:r w:rsidR="008B0AB7" w:rsidRPr="008B0AB7">
              <w:rPr>
                <w:rFonts w:ascii="ＭＳ ゴシック" w:eastAsia="ＭＳ ゴシック" w:hAnsi="ＭＳ ゴシック" w:cs="ＭＳ ゴシック" w:hint="eastAsia"/>
                <w:color w:val="000000"/>
                <w:kern w:val="0"/>
                <w:szCs w:val="21"/>
              </w:rPr>
              <w:t xml:space="preserve">　　　</w:t>
            </w:r>
            <w:r w:rsidR="008B0AB7" w:rsidRPr="008B0AB7">
              <w:rPr>
                <w:rFonts w:ascii="ＭＳ ゴシック" w:eastAsia="ＭＳ ゴシック" w:hAnsi="ＭＳ ゴシック" w:cs="ＭＳ ゴシック"/>
                <w:color w:val="000000"/>
                <w:kern w:val="0"/>
                <w:szCs w:val="21"/>
              </w:rPr>
              <w:t xml:space="preserve"> </w:t>
            </w:r>
          </w:p>
          <w:p w:rsidR="008B0AB7" w:rsidRPr="008B0AB7"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ｅ</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w:t>
            </w:r>
            <w:r w:rsidRPr="008B0AB7">
              <w:rPr>
                <w:rFonts w:ascii="ＭＳ ゴシック" w:eastAsia="ＭＳ ゴシック" w:hAnsi="ＭＳ ゴシック" w:cs="ＭＳ ゴシック"/>
                <w:color w:val="000000"/>
                <w:kern w:val="0"/>
                <w:szCs w:val="21"/>
              </w:rPr>
              <w:t>100</w:t>
            </w:r>
            <w:r w:rsidRPr="008B0AB7">
              <w:rPr>
                <w:rFonts w:ascii="ＭＳ ゴシック" w:eastAsia="ＭＳ ゴシック" w:hAnsi="ＭＳ ゴシック" w:cs="ＭＳ ゴシック" w:hint="eastAsia"/>
                <w:color w:val="000000"/>
                <w:kern w:val="0"/>
                <w:szCs w:val="21"/>
              </w:rPr>
              <w:t>－</w:t>
            </w:r>
            <w:r w:rsidRPr="008B0AB7">
              <w:rPr>
                <w:rFonts w:ascii="ＭＳ ゴシック" w:eastAsia="ＭＳ ゴシック" w:hAnsi="ＭＳ ゴシック" w:cs="ＭＳ ゴシック"/>
                <w:color w:val="000000"/>
                <w:kern w:val="0"/>
                <w:szCs w:val="21"/>
              </w:rPr>
              <w:t>100</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上昇率　　　　　　　　％</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B0AB7">
              <w:rPr>
                <w:rFonts w:ascii="ＭＳ ゴシック" w:eastAsia="ＭＳ ゴシック" w:hAnsi="ＭＳ ゴシック" w:cs="Times New Roman" w:hint="eastAsia"/>
                <w:color w:val="000000"/>
                <w:spacing w:val="16"/>
                <w:kern w:val="0"/>
                <w:szCs w:val="21"/>
              </w:rPr>
              <w:t xml:space="preserve">　　</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②原油等が売上原価に占める割合（注２）</w:t>
            </w:r>
          </w:p>
          <w:p w:rsidR="008B0AB7" w:rsidRPr="008B0AB7"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Ｓ</w:t>
            </w:r>
            <w:r w:rsidRPr="008B0AB7">
              <w:rPr>
                <w:rFonts w:ascii="ＭＳ ゴシック" w:eastAsia="ＭＳ ゴシック" w:hAnsi="ＭＳ ゴシック" w:cs="ＭＳ ゴシック"/>
                <w:color w:val="000000"/>
                <w:kern w:val="0"/>
                <w:szCs w:val="21"/>
                <w:u w:val="single" w:color="000000"/>
              </w:rPr>
              <w:t xml:space="preserve"> </w:t>
            </w:r>
          </w:p>
          <w:p w:rsidR="008B0AB7" w:rsidRPr="008B0AB7"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Ｃ</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w:t>
            </w:r>
            <w:r w:rsidRPr="008B0AB7">
              <w:rPr>
                <w:rFonts w:ascii="ＭＳ ゴシック" w:eastAsia="ＭＳ ゴシック" w:hAnsi="ＭＳ ゴシック" w:cs="ＭＳ ゴシック"/>
                <w:color w:val="000000"/>
                <w:kern w:val="0"/>
                <w:szCs w:val="21"/>
              </w:rPr>
              <w:t xml:space="preserve">100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依存率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Ｃ：申込時点における最新の売上原価</w:t>
            </w:r>
            <w:r w:rsidRPr="008B0AB7">
              <w:rPr>
                <w:rFonts w:ascii="ＭＳ ゴシック" w:eastAsia="ＭＳ ゴシック" w:hAnsi="ＭＳ ゴシック" w:cs="Times New Roman" w:hint="eastAsia"/>
                <w:color w:val="000000"/>
                <w:spacing w:val="16"/>
                <w:kern w:val="0"/>
                <w:szCs w:val="21"/>
              </w:rPr>
              <w:t xml:space="preserve">             </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Ｓ：Ｃの売上原価に対応する原油等の仕入価格</w:t>
            </w:r>
            <w:r w:rsidRPr="008B0AB7">
              <w:rPr>
                <w:rFonts w:ascii="ＭＳ ゴシック" w:eastAsia="ＭＳ ゴシック" w:hAnsi="ＭＳ ゴシック" w:cs="Times New Roman" w:hint="eastAsia"/>
                <w:color w:val="000000"/>
                <w:spacing w:val="16"/>
                <w:kern w:val="0"/>
                <w:szCs w:val="21"/>
              </w:rPr>
              <w:t xml:space="preserve">        </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③製品等価格への転嫁の状況（注３）</w:t>
            </w:r>
          </w:p>
          <w:p w:rsidR="008B0AB7" w:rsidRPr="008B0AB7" w:rsidRDefault="008B0AB7" w:rsidP="008B0AB7">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Ａ</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ａ</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rPr>
              <w:t xml:space="preserve">　　　　　　</w:t>
            </w:r>
          </w:p>
          <w:p w:rsidR="008B0AB7" w:rsidRPr="008B0AB7" w:rsidRDefault="008B0AB7" w:rsidP="008B0AB7">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Ｂ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ｂ</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＝Ｐ</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Ｐ＝</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Ａ：申込時点における最近３か月間の原油等の仕入価格</w:t>
            </w:r>
            <w:r w:rsidRPr="008B0AB7">
              <w:rPr>
                <w:rFonts w:ascii="ＭＳ ゴシック" w:eastAsia="ＭＳ ゴシック" w:hAnsi="ＭＳ ゴシック" w:cs="Times New Roman" w:hint="eastAsia"/>
                <w:color w:val="000000"/>
                <w:spacing w:val="16"/>
                <w:kern w:val="0"/>
                <w:szCs w:val="21"/>
              </w:rPr>
              <w:t xml:space="preserve">  </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円（注４）</w:t>
            </w:r>
          </w:p>
          <w:p w:rsidR="008B0AB7" w:rsidRPr="008B0AB7" w:rsidRDefault="008B0AB7" w:rsidP="008B0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B0AB7">
              <w:rPr>
                <w:rFonts w:ascii="ＭＳ ゴシック" w:eastAsia="ＭＳ ゴシック" w:hAnsi="ＭＳ ゴシック" w:cs="ＭＳ ゴシック"/>
                <w:color w:val="000000"/>
                <w:kern w:val="0"/>
                <w:szCs w:val="21"/>
              </w:rPr>
              <w:t xml:space="preserve"> </w:t>
            </w:r>
            <w:r w:rsidRPr="008B0AB7">
              <w:rPr>
                <w:rFonts w:ascii="ＭＳ ゴシック" w:eastAsia="ＭＳ ゴシック" w:hAnsi="ＭＳ ゴシック" w:cs="ＭＳ ゴシック" w:hint="eastAsia"/>
                <w:color w:val="000000"/>
                <w:kern w:val="0"/>
                <w:szCs w:val="21"/>
              </w:rPr>
              <w:t>Ｂ：申込時点における最近３か月間の売上高</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円（注４）</w:t>
            </w:r>
          </w:p>
          <w:p w:rsidR="008B0AB7" w:rsidRPr="008B0AB7" w:rsidRDefault="008B0AB7" w:rsidP="008B0AB7">
            <w:pPr>
              <w:suppressAutoHyphens/>
              <w:kinsoku w:val="0"/>
              <w:wordWrap w:val="0"/>
              <w:overflowPunct w:val="0"/>
              <w:autoSpaceDE w:val="0"/>
              <w:autoSpaceDN w:val="0"/>
              <w:adjustRightInd w:val="0"/>
              <w:spacing w:line="240" w:lineRule="exact"/>
              <w:ind w:firstLineChars="200" w:firstLine="385"/>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ＭＳ ゴシック" w:cs="Times New Roman" w:hint="eastAsia"/>
                <w:color w:val="000000"/>
                <w:spacing w:val="16"/>
                <w:kern w:val="0"/>
                <w:szCs w:val="21"/>
              </w:rPr>
              <w:t xml:space="preserve">　　　　　　  </w:t>
            </w:r>
            <w:r w:rsidRPr="008B0AB7">
              <w:rPr>
                <w:rFonts w:ascii="ＭＳ ゴシック" w:eastAsia="ＭＳ ゴシック" w:hAnsi="ＭＳ ゴシック" w:cs="ＭＳ ゴシック"/>
                <w:color w:val="000000"/>
                <w:kern w:val="0"/>
                <w:szCs w:val="21"/>
                <w:u w:val="single" w:color="000000"/>
              </w:rPr>
              <w:t xml:space="preserve">                     </w:t>
            </w:r>
            <w:r w:rsidRPr="008B0AB7">
              <w:rPr>
                <w:rFonts w:ascii="ＭＳ ゴシック" w:eastAsia="ＭＳ ゴシック" w:hAnsi="ＭＳ ゴシック" w:cs="ＭＳ ゴシック" w:hint="eastAsia"/>
                <w:color w:val="000000"/>
                <w:kern w:val="0"/>
                <w:szCs w:val="21"/>
                <w:u w:val="single" w:color="000000"/>
              </w:rPr>
              <w:t>円（注４）</w:t>
            </w:r>
          </w:p>
          <w:p w:rsidR="008B0AB7" w:rsidRPr="008B0AB7" w:rsidRDefault="008B0AB7" w:rsidP="008B0AB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1"/>
              </w:rPr>
            </w:pPr>
          </w:p>
        </w:tc>
      </w:tr>
    </w:tbl>
    <w:p w:rsidR="008B0AB7" w:rsidRPr="008B0AB7" w:rsidRDefault="008B0AB7" w:rsidP="008B0A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8B0AB7">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B0AB7" w:rsidRPr="008B0AB7" w:rsidRDefault="008B0AB7" w:rsidP="008B0AB7">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8B0AB7">
        <w:rPr>
          <w:rFonts w:ascii="ＭＳ ゴシック" w:eastAsia="ＭＳ ゴシック" w:hAnsi="ＭＳ ゴシック" w:cs="ＭＳ ゴシック" w:hint="eastAsia"/>
          <w:color w:val="000000"/>
          <w:kern w:val="0"/>
          <w:szCs w:val="21"/>
        </w:rPr>
        <w:t>（注２）上昇率及び依存率が２０％以上となっていること。</w:t>
      </w:r>
    </w:p>
    <w:p w:rsidR="008B0AB7" w:rsidRPr="008B0AB7" w:rsidRDefault="008B0AB7" w:rsidP="008B0AB7">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sidRPr="008B0AB7">
        <w:rPr>
          <w:rFonts w:ascii="ＭＳ ゴシック" w:eastAsia="ＭＳ ゴシック" w:hAnsi="ＭＳ ゴシック" w:cs="ＭＳ ゴシック" w:hint="eastAsia"/>
          <w:color w:val="000000"/>
          <w:kern w:val="0"/>
          <w:szCs w:val="21"/>
        </w:rPr>
        <w:t>（注３）Ｐ＞０となっていること。</w:t>
      </w:r>
    </w:p>
    <w:p w:rsidR="008B0AB7" w:rsidRPr="008B0AB7" w:rsidRDefault="008B0AB7" w:rsidP="008B0AB7">
      <w:pPr>
        <w:suppressAutoHyphens/>
        <w:spacing w:line="230" w:lineRule="exact"/>
        <w:ind w:left="738" w:hanging="738"/>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（注４）申請者全体の値を記載。</w:t>
      </w:r>
    </w:p>
    <w:p w:rsidR="008B0AB7" w:rsidRPr="008B0AB7" w:rsidRDefault="008B0AB7" w:rsidP="008B0AB7">
      <w:pPr>
        <w:suppressAutoHyphens/>
        <w:spacing w:line="230" w:lineRule="exact"/>
        <w:ind w:left="1230" w:hanging="1230"/>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（留意事項）</w:t>
      </w:r>
    </w:p>
    <w:p w:rsidR="008B0AB7" w:rsidRPr="008B0AB7" w:rsidRDefault="008B0AB7" w:rsidP="008B0AB7">
      <w:pPr>
        <w:suppressAutoHyphens/>
        <w:spacing w:line="230" w:lineRule="exact"/>
        <w:jc w:val="left"/>
        <w:textAlignment w:val="baseline"/>
        <w:rPr>
          <w:rFonts w:ascii="ＭＳ ゴシック" w:eastAsia="ＭＳ ゴシック" w:hAnsi="ＭＳ ゴシック" w:cs="Times New Roman"/>
          <w:color w:val="000000"/>
          <w:spacing w:val="16"/>
          <w:kern w:val="0"/>
          <w:szCs w:val="21"/>
        </w:rPr>
      </w:pPr>
      <w:r w:rsidRPr="008B0AB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B0AB7" w:rsidRPr="008B0AB7" w:rsidRDefault="008B0AB7" w:rsidP="008B0AB7">
      <w:pPr>
        <w:widowControl/>
        <w:spacing w:line="230" w:lineRule="exact"/>
        <w:ind w:left="495" w:hangingChars="257" w:hanging="495"/>
        <w:jc w:val="left"/>
        <w:rPr>
          <w:rFonts w:ascii="ＭＳ ゴシック" w:eastAsia="ＭＳ ゴシック" w:hAnsi="ＭＳ ゴシック" w:cs="ＭＳ ゴシック"/>
          <w:color w:val="000000"/>
          <w:kern w:val="0"/>
          <w:szCs w:val="21"/>
        </w:rPr>
      </w:pPr>
      <w:r w:rsidRPr="008B0AB7">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p w:rsidR="00E93199" w:rsidRDefault="00E93199" w:rsidP="008B0AB7">
      <w:pPr>
        <w:widowControl/>
        <w:spacing w:line="300" w:lineRule="exact"/>
        <w:ind w:right="840"/>
        <w:rPr>
          <w:rFonts w:ascii="ＭＳ ゴシック" w:eastAsia="ＭＳ ゴシック" w:hAnsi="ＭＳ ゴシック" w:cs="Times New Roman"/>
          <w:sz w:val="24"/>
        </w:rPr>
      </w:pPr>
      <w:r w:rsidRPr="008B0AB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76BB519" wp14:editId="1A0F3E33">
                <wp:simplePos x="0" y="0"/>
                <wp:positionH relativeFrom="column">
                  <wp:posOffset>-26035</wp:posOffset>
                </wp:positionH>
                <wp:positionV relativeFrom="paragraph">
                  <wp:posOffset>64135</wp:posOffset>
                </wp:positionV>
                <wp:extent cx="6496050" cy="15811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496050" cy="1581150"/>
                        </a:xfrm>
                        <a:prstGeom prst="rect">
                          <a:avLst/>
                        </a:prstGeom>
                        <a:solidFill>
                          <a:sysClr val="window" lastClr="FFFFFF"/>
                        </a:solidFill>
                        <a:ln w="6350">
                          <a:solidFill>
                            <a:prstClr val="black"/>
                          </a:solidFill>
                        </a:ln>
                        <a:effectLst/>
                      </wps:spPr>
                      <wps:txbx>
                        <w:txbxContent>
                          <w:p w:rsidR="008B0AB7" w:rsidRPr="008B0AB7" w:rsidRDefault="008B0AB7" w:rsidP="008B0AB7">
                            <w:pPr>
                              <w:jc w:val="right"/>
                              <w:rPr>
                                <w:rFonts w:asciiTheme="majorEastAsia" w:eastAsiaTheme="majorEastAsia" w:hAnsiTheme="majorEastAsia"/>
                              </w:rPr>
                            </w:pPr>
                            <w:r w:rsidRPr="008B0AB7">
                              <w:rPr>
                                <w:rFonts w:asciiTheme="majorEastAsia" w:eastAsiaTheme="majorEastAsia" w:hAnsiTheme="majorEastAsia" w:hint="eastAsia"/>
                              </w:rPr>
                              <w:t>認　第　　　号</w:t>
                            </w:r>
                          </w:p>
                          <w:p w:rsidR="008B0AB7" w:rsidRPr="008B0AB7" w:rsidRDefault="005E0B7D" w:rsidP="008B0AB7">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8B0AB7" w:rsidRPr="008B0AB7">
                              <w:rPr>
                                <w:rFonts w:asciiTheme="majorEastAsia" w:eastAsiaTheme="majorEastAsia" w:hAnsiTheme="majorEastAsia" w:hint="eastAsia"/>
                              </w:rPr>
                              <w:t xml:space="preserve">　　　年　　　月　　　日</w:t>
                            </w:r>
                          </w:p>
                          <w:p w:rsidR="008B0AB7" w:rsidRPr="008B0AB7" w:rsidRDefault="008B0AB7" w:rsidP="008B0AB7">
                            <w:pPr>
                              <w:rPr>
                                <w:rFonts w:asciiTheme="majorEastAsia" w:eastAsiaTheme="majorEastAsia" w:hAnsiTheme="majorEastAsia"/>
                              </w:rPr>
                            </w:pPr>
                          </w:p>
                          <w:p w:rsidR="008B0AB7" w:rsidRPr="008B0AB7" w:rsidRDefault="008B0AB7" w:rsidP="008B0AB7">
                            <w:pPr>
                              <w:ind w:firstLineChars="300" w:firstLine="578"/>
                              <w:rPr>
                                <w:rFonts w:asciiTheme="majorEastAsia" w:eastAsiaTheme="majorEastAsia" w:hAnsiTheme="majorEastAsia"/>
                              </w:rPr>
                            </w:pPr>
                            <w:r w:rsidRPr="008B0AB7">
                              <w:rPr>
                                <w:rFonts w:asciiTheme="majorEastAsia" w:eastAsiaTheme="majorEastAsia" w:hAnsiTheme="majorEastAsia" w:hint="eastAsia"/>
                              </w:rPr>
                              <w:t>申請のとおり相違ないことを認定します。</w:t>
                            </w:r>
                          </w:p>
                          <w:p w:rsidR="008B0AB7" w:rsidRPr="008B0AB7" w:rsidRDefault="008B0AB7" w:rsidP="008B0AB7">
                            <w:pPr>
                              <w:rPr>
                                <w:rFonts w:asciiTheme="majorEastAsia" w:eastAsiaTheme="majorEastAsia" w:hAnsiTheme="majorEastAsia"/>
                              </w:rPr>
                            </w:pPr>
                          </w:p>
                          <w:p w:rsidR="008B0AB7" w:rsidRPr="008B0AB7" w:rsidRDefault="008B0AB7" w:rsidP="008B0AB7">
                            <w:pPr>
                              <w:jc w:val="center"/>
                              <w:rPr>
                                <w:rFonts w:asciiTheme="majorEastAsia" w:eastAsiaTheme="majorEastAsia" w:hAnsiTheme="majorEastAsia"/>
                                <w:u w:val="single"/>
                              </w:rPr>
                            </w:pPr>
                            <w:r w:rsidRPr="008B0AB7">
                              <w:rPr>
                                <w:rFonts w:asciiTheme="majorEastAsia" w:eastAsiaTheme="majorEastAsia" w:hAnsiTheme="majorEastAsia" w:hint="eastAsia"/>
                                <w:u w:val="single"/>
                              </w:rPr>
                              <w:t>（注）本認定書の有効期間：</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日から</w:t>
                            </w:r>
                            <w:r w:rsidR="005E0B7D">
                              <w:rPr>
                                <w:rFonts w:asciiTheme="majorEastAsia" w:eastAsiaTheme="majorEastAsia" w:hAnsiTheme="majorEastAsia" w:hint="eastAsia"/>
                                <w:u w:val="single"/>
                              </w:rPr>
                              <w:t>令和</w:t>
                            </w:r>
                            <w:bookmarkStart w:id="0" w:name="_GoBack"/>
                            <w:bookmarkEnd w:id="0"/>
                            <w:r w:rsidRPr="008B0AB7">
                              <w:rPr>
                                <w:rFonts w:asciiTheme="majorEastAsia" w:eastAsiaTheme="majorEastAsia" w:hAnsiTheme="majorEastAsia" w:hint="eastAsia"/>
                                <w:u w:val="single"/>
                              </w:rPr>
                              <w:t xml:space="preserve">　　　年　　　月　　　日まで</w:t>
                            </w:r>
                          </w:p>
                          <w:p w:rsidR="008B0AB7" w:rsidRPr="008B0AB7" w:rsidRDefault="008B0AB7" w:rsidP="008B0AB7">
                            <w:pPr>
                              <w:rPr>
                                <w:rFonts w:asciiTheme="majorEastAsia" w:eastAsiaTheme="majorEastAsia" w:hAnsiTheme="majorEastAsia"/>
                              </w:rPr>
                            </w:pPr>
                          </w:p>
                          <w:p w:rsidR="008B0AB7" w:rsidRPr="008B0AB7" w:rsidRDefault="008B0AB7" w:rsidP="008B0AB7">
                            <w:pPr>
                              <w:wordWrap w:val="0"/>
                              <w:jc w:val="right"/>
                              <w:rPr>
                                <w:rFonts w:asciiTheme="majorEastAsia" w:eastAsiaTheme="majorEastAsia" w:hAnsiTheme="majorEastAsia"/>
                              </w:rPr>
                            </w:pPr>
                            <w:r w:rsidRPr="008B0AB7">
                              <w:rPr>
                                <w:rFonts w:asciiTheme="majorEastAsia" w:eastAsiaTheme="majorEastAsia" w:hAnsiTheme="majorEastAsia" w:hint="eastAsia"/>
                              </w:rPr>
                              <w:t xml:space="preserve">片品村長　</w:t>
                            </w:r>
                            <w:r w:rsidR="00547606">
                              <w:rPr>
                                <w:rFonts w:asciiTheme="majorEastAsia" w:eastAsiaTheme="majorEastAsia" w:hAnsiTheme="majorEastAsia" w:hint="eastAsia"/>
                              </w:rPr>
                              <w:t xml:space="preserve">梅澤　</w:t>
                            </w:r>
                            <w:r w:rsidR="00547606">
                              <w:rPr>
                                <w:rFonts w:asciiTheme="majorEastAsia" w:eastAsiaTheme="majorEastAsia" w:hAnsiTheme="majorEastAsia"/>
                              </w:rPr>
                              <w:t>志洋</w:t>
                            </w:r>
                            <w:r w:rsidRPr="008B0AB7">
                              <w:rPr>
                                <w:rFonts w:asciiTheme="majorEastAsia" w:eastAsiaTheme="majorEastAsia" w:hAnsiTheme="majorEastAsia" w:hint="eastAsia"/>
                              </w:rPr>
                              <w:t xml:space="preserve">　　</w:t>
                            </w:r>
                            <w:r w:rsidRPr="008B0AB7">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B519" id="テキスト ボックス 10" o:spid="_x0000_s1027" type="#_x0000_t202" style="position:absolute;left:0;text-align:left;margin-left:-2.05pt;margin-top:5.05pt;width:51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" fillcolor="window" strokeweight=".5pt">
                <v:textbox>
                  <w:txbxContent>
                    <w:p w:rsidR="008B0AB7" w:rsidRPr="008B0AB7" w:rsidRDefault="008B0AB7" w:rsidP="008B0AB7">
                      <w:pPr>
                        <w:jc w:val="right"/>
                        <w:rPr>
                          <w:rFonts w:asciiTheme="majorEastAsia" w:eastAsiaTheme="majorEastAsia" w:hAnsiTheme="majorEastAsia"/>
                        </w:rPr>
                      </w:pPr>
                      <w:r w:rsidRPr="008B0AB7">
                        <w:rPr>
                          <w:rFonts w:asciiTheme="majorEastAsia" w:eastAsiaTheme="majorEastAsia" w:hAnsiTheme="majorEastAsia" w:hint="eastAsia"/>
                        </w:rPr>
                        <w:t>認　第　　　号</w:t>
                      </w:r>
                    </w:p>
                    <w:p w:rsidR="008B0AB7" w:rsidRPr="008B0AB7" w:rsidRDefault="005E0B7D" w:rsidP="008B0AB7">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8B0AB7" w:rsidRPr="008B0AB7">
                        <w:rPr>
                          <w:rFonts w:asciiTheme="majorEastAsia" w:eastAsiaTheme="majorEastAsia" w:hAnsiTheme="majorEastAsia" w:hint="eastAsia"/>
                        </w:rPr>
                        <w:t xml:space="preserve">　　　年　　　月　　　日</w:t>
                      </w:r>
                    </w:p>
                    <w:p w:rsidR="008B0AB7" w:rsidRPr="008B0AB7" w:rsidRDefault="008B0AB7" w:rsidP="008B0AB7">
                      <w:pPr>
                        <w:rPr>
                          <w:rFonts w:asciiTheme="majorEastAsia" w:eastAsiaTheme="majorEastAsia" w:hAnsiTheme="majorEastAsia"/>
                        </w:rPr>
                      </w:pPr>
                    </w:p>
                    <w:p w:rsidR="008B0AB7" w:rsidRPr="008B0AB7" w:rsidRDefault="008B0AB7" w:rsidP="008B0AB7">
                      <w:pPr>
                        <w:ind w:firstLineChars="300" w:firstLine="578"/>
                        <w:rPr>
                          <w:rFonts w:asciiTheme="majorEastAsia" w:eastAsiaTheme="majorEastAsia" w:hAnsiTheme="majorEastAsia"/>
                        </w:rPr>
                      </w:pPr>
                      <w:r w:rsidRPr="008B0AB7">
                        <w:rPr>
                          <w:rFonts w:asciiTheme="majorEastAsia" w:eastAsiaTheme="majorEastAsia" w:hAnsiTheme="majorEastAsia" w:hint="eastAsia"/>
                        </w:rPr>
                        <w:t>申請のとおり相違ないことを認定します。</w:t>
                      </w:r>
                    </w:p>
                    <w:p w:rsidR="008B0AB7" w:rsidRPr="008B0AB7" w:rsidRDefault="008B0AB7" w:rsidP="008B0AB7">
                      <w:pPr>
                        <w:rPr>
                          <w:rFonts w:asciiTheme="majorEastAsia" w:eastAsiaTheme="majorEastAsia" w:hAnsiTheme="majorEastAsia"/>
                        </w:rPr>
                      </w:pPr>
                    </w:p>
                    <w:p w:rsidR="008B0AB7" w:rsidRPr="008B0AB7" w:rsidRDefault="008B0AB7" w:rsidP="008B0AB7">
                      <w:pPr>
                        <w:jc w:val="center"/>
                        <w:rPr>
                          <w:rFonts w:asciiTheme="majorEastAsia" w:eastAsiaTheme="majorEastAsia" w:hAnsiTheme="majorEastAsia"/>
                          <w:u w:val="single"/>
                        </w:rPr>
                      </w:pPr>
                      <w:r w:rsidRPr="008B0AB7">
                        <w:rPr>
                          <w:rFonts w:asciiTheme="majorEastAsia" w:eastAsiaTheme="majorEastAsia" w:hAnsiTheme="majorEastAsia" w:hint="eastAsia"/>
                          <w:u w:val="single"/>
                        </w:rPr>
                        <w:t>（注）本認定書の有効期間：</w:t>
                      </w:r>
                      <w:r w:rsidR="005E0B7D">
                        <w:rPr>
                          <w:rFonts w:asciiTheme="majorEastAsia" w:eastAsiaTheme="majorEastAsia" w:hAnsiTheme="majorEastAsia" w:hint="eastAsia"/>
                          <w:u w:val="single"/>
                        </w:rPr>
                        <w:t>令和</w:t>
                      </w:r>
                      <w:r w:rsidRPr="008B0AB7">
                        <w:rPr>
                          <w:rFonts w:asciiTheme="majorEastAsia" w:eastAsiaTheme="majorEastAsia" w:hAnsiTheme="majorEastAsia" w:hint="eastAsia"/>
                          <w:u w:val="single"/>
                        </w:rPr>
                        <w:t xml:space="preserve">　　　年　　　月　　　日から</w:t>
                      </w:r>
                      <w:r w:rsidR="005E0B7D">
                        <w:rPr>
                          <w:rFonts w:asciiTheme="majorEastAsia" w:eastAsiaTheme="majorEastAsia" w:hAnsiTheme="majorEastAsia" w:hint="eastAsia"/>
                          <w:u w:val="single"/>
                        </w:rPr>
                        <w:t>令和</w:t>
                      </w:r>
                      <w:bookmarkStart w:id="1" w:name="_GoBack"/>
                      <w:bookmarkEnd w:id="1"/>
                      <w:r w:rsidRPr="008B0AB7">
                        <w:rPr>
                          <w:rFonts w:asciiTheme="majorEastAsia" w:eastAsiaTheme="majorEastAsia" w:hAnsiTheme="majorEastAsia" w:hint="eastAsia"/>
                          <w:u w:val="single"/>
                        </w:rPr>
                        <w:t xml:space="preserve">　　　年　　　月　　　日まで</w:t>
                      </w:r>
                    </w:p>
                    <w:p w:rsidR="008B0AB7" w:rsidRPr="008B0AB7" w:rsidRDefault="008B0AB7" w:rsidP="008B0AB7">
                      <w:pPr>
                        <w:rPr>
                          <w:rFonts w:asciiTheme="majorEastAsia" w:eastAsiaTheme="majorEastAsia" w:hAnsiTheme="majorEastAsia"/>
                        </w:rPr>
                      </w:pPr>
                    </w:p>
                    <w:p w:rsidR="008B0AB7" w:rsidRPr="008B0AB7" w:rsidRDefault="008B0AB7" w:rsidP="008B0AB7">
                      <w:pPr>
                        <w:wordWrap w:val="0"/>
                        <w:jc w:val="right"/>
                        <w:rPr>
                          <w:rFonts w:asciiTheme="majorEastAsia" w:eastAsiaTheme="majorEastAsia" w:hAnsiTheme="majorEastAsia"/>
                        </w:rPr>
                      </w:pPr>
                      <w:r w:rsidRPr="008B0AB7">
                        <w:rPr>
                          <w:rFonts w:asciiTheme="majorEastAsia" w:eastAsiaTheme="majorEastAsia" w:hAnsiTheme="majorEastAsia" w:hint="eastAsia"/>
                        </w:rPr>
                        <w:t xml:space="preserve">片品村長　</w:t>
                      </w:r>
                      <w:r w:rsidR="00547606">
                        <w:rPr>
                          <w:rFonts w:asciiTheme="majorEastAsia" w:eastAsiaTheme="majorEastAsia" w:hAnsiTheme="majorEastAsia" w:hint="eastAsia"/>
                        </w:rPr>
                        <w:t xml:space="preserve">梅澤　</w:t>
                      </w:r>
                      <w:r w:rsidR="00547606">
                        <w:rPr>
                          <w:rFonts w:asciiTheme="majorEastAsia" w:eastAsiaTheme="majorEastAsia" w:hAnsiTheme="majorEastAsia"/>
                        </w:rPr>
                        <w:t>志洋</w:t>
                      </w:r>
                      <w:r w:rsidRPr="008B0AB7">
                        <w:rPr>
                          <w:rFonts w:asciiTheme="majorEastAsia" w:eastAsiaTheme="majorEastAsia" w:hAnsiTheme="majorEastAsia" w:hint="eastAsia"/>
                        </w:rPr>
                        <w:t xml:space="preserve">　　</w:t>
                      </w:r>
                      <w:r w:rsidRPr="008B0AB7">
                        <w:rPr>
                          <w:rFonts w:asciiTheme="majorEastAsia" w:eastAsiaTheme="majorEastAsia" w:hAnsiTheme="majorEastAsia" w:hint="eastAsia"/>
                          <w:sz w:val="18"/>
                        </w:rPr>
                        <w:t xml:space="preserve">㊞　　　　</w:t>
                      </w:r>
                    </w:p>
                  </w:txbxContent>
                </v:textbox>
              </v:shape>
            </w:pict>
          </mc:Fallback>
        </mc:AlternateContent>
      </w:r>
    </w:p>
    <w:p w:rsidR="00E93199" w:rsidRDefault="00E93199">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rsidR="00E93199" w:rsidRPr="00E93199" w:rsidRDefault="00E93199" w:rsidP="00E93199">
      <w:pPr>
        <w:widowControl/>
        <w:spacing w:line="300" w:lineRule="exact"/>
        <w:ind w:left="495" w:hangingChars="257" w:hanging="495"/>
        <w:jc w:val="right"/>
        <w:rPr>
          <w:rFonts w:asciiTheme="majorEastAsia" w:eastAsiaTheme="majorEastAsia" w:hAnsiTheme="majorEastAsia" w:cs="ＭＳ ゴシック"/>
          <w:color w:val="000000"/>
          <w:kern w:val="0"/>
          <w:szCs w:val="21"/>
        </w:rPr>
      </w:pPr>
      <w:r w:rsidRPr="00E93199">
        <w:rPr>
          <w:rFonts w:asciiTheme="majorEastAsia" w:eastAsiaTheme="majorEastAsia" w:hAnsiTheme="majorEastAsia" w:cs="ＭＳ ゴシック" w:hint="eastAsia"/>
          <w:color w:val="000000"/>
          <w:kern w:val="0"/>
          <w:szCs w:val="21"/>
        </w:rPr>
        <w:lastRenderedPageBreak/>
        <w:t>申請書ロ－①の添付書類</w:t>
      </w:r>
    </w:p>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t xml:space="preserve">申請者名：　　　　　　　　　　　　</w:t>
      </w:r>
      <w:r w:rsidRPr="00E93199">
        <w:rPr>
          <w:rFonts w:asciiTheme="majorEastAsia" w:eastAsiaTheme="majorEastAsia" w:hAnsiTheme="majorEastAsia" w:cs="Times New Roman" w:hint="eastAsia"/>
          <w:szCs w:val="21"/>
          <w:u w:val="single"/>
        </w:rPr>
        <w:t xml:space="preserve">　　</w:t>
      </w:r>
    </w:p>
    <w:p w:rsidR="00E93199" w:rsidRPr="00E93199" w:rsidRDefault="00E93199" w:rsidP="00E93199">
      <w:pPr>
        <w:widowControl/>
        <w:jc w:val="left"/>
        <w:rPr>
          <w:rFonts w:asciiTheme="majorEastAsia" w:eastAsiaTheme="majorEastAsia" w:hAnsiTheme="majorEastAsia" w:cs="Times New Roman"/>
          <w:szCs w:val="21"/>
        </w:rPr>
      </w:pPr>
    </w:p>
    <w:p w:rsidR="00E93199" w:rsidRPr="00E93199" w:rsidRDefault="00E93199" w:rsidP="00E93199">
      <w:pPr>
        <w:widowControl/>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（表１：事業が属する業種毎の最近１年間の売上高）</w:t>
      </w:r>
    </w:p>
    <w:tbl>
      <w:tblPr>
        <w:tblStyle w:val="a3"/>
        <w:tblW w:w="0" w:type="auto"/>
        <w:tblInd w:w="108" w:type="dxa"/>
        <w:tblLook w:val="04A0" w:firstRow="1" w:lastRow="0" w:firstColumn="1" w:lastColumn="0" w:noHBand="0" w:noVBand="1"/>
      </w:tblPr>
      <w:tblGrid>
        <w:gridCol w:w="3148"/>
        <w:gridCol w:w="3256"/>
        <w:gridCol w:w="3802"/>
      </w:tblGrid>
      <w:tr w:rsidR="00E93199" w:rsidRPr="00E93199" w:rsidTr="00E93199">
        <w:trPr>
          <w:trHeight w:val="454"/>
        </w:trPr>
        <w:tc>
          <w:tcPr>
            <w:tcW w:w="3148" w:type="dxa"/>
            <w:vAlign w:val="center"/>
          </w:tcPr>
          <w:p w:rsidR="00E93199" w:rsidRPr="00E93199" w:rsidRDefault="00E93199" w:rsidP="00E93199">
            <w:pPr>
              <w:widowControl/>
              <w:jc w:val="center"/>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業種（※１）</w:t>
            </w:r>
            <w:r>
              <w:rPr>
                <w:rFonts w:asciiTheme="majorEastAsia" w:eastAsiaTheme="majorEastAsia" w:hAnsiTheme="majorEastAsia" w:hint="eastAsia"/>
                <w:sz w:val="21"/>
                <w:szCs w:val="21"/>
              </w:rPr>
              <w:t>（※２）</w:t>
            </w:r>
          </w:p>
        </w:tc>
        <w:tc>
          <w:tcPr>
            <w:tcW w:w="3256" w:type="dxa"/>
            <w:vAlign w:val="center"/>
          </w:tcPr>
          <w:p w:rsidR="00E93199" w:rsidRPr="00E93199" w:rsidRDefault="00E93199" w:rsidP="00E93199">
            <w:pPr>
              <w:widowControl/>
              <w:jc w:val="center"/>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最近の売上高</w:t>
            </w:r>
          </w:p>
        </w:tc>
        <w:tc>
          <w:tcPr>
            <w:tcW w:w="3802" w:type="dxa"/>
            <w:vAlign w:val="center"/>
          </w:tcPr>
          <w:p w:rsidR="00E93199" w:rsidRPr="00E93199" w:rsidRDefault="00E93199" w:rsidP="00E93199">
            <w:pPr>
              <w:widowControl/>
              <w:jc w:val="center"/>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構成比</w:t>
            </w:r>
          </w:p>
        </w:tc>
      </w:tr>
      <w:tr w:rsidR="00E93199" w:rsidRPr="00E93199" w:rsidTr="00E93199">
        <w:trPr>
          <w:trHeight w:val="454"/>
        </w:trPr>
        <w:tc>
          <w:tcPr>
            <w:tcW w:w="3148" w:type="dxa"/>
            <w:vAlign w:val="center"/>
          </w:tcPr>
          <w:p w:rsidR="00E93199" w:rsidRPr="00E93199" w:rsidRDefault="00E93199" w:rsidP="00E93199">
            <w:pPr>
              <w:widowControl/>
              <w:ind w:firstLineChars="888" w:firstLine="1710"/>
              <w:jc w:val="center"/>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業</w:t>
            </w:r>
          </w:p>
        </w:tc>
        <w:tc>
          <w:tcPr>
            <w:tcW w:w="3256"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円</w:t>
            </w:r>
          </w:p>
        </w:tc>
        <w:tc>
          <w:tcPr>
            <w:tcW w:w="3802"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w:t>
            </w:r>
          </w:p>
        </w:tc>
      </w:tr>
      <w:tr w:rsidR="00E93199" w:rsidRPr="00E93199" w:rsidTr="00E93199">
        <w:trPr>
          <w:trHeight w:val="454"/>
        </w:trPr>
        <w:tc>
          <w:tcPr>
            <w:tcW w:w="3148" w:type="dxa"/>
            <w:vAlign w:val="center"/>
          </w:tcPr>
          <w:p w:rsidR="00E93199" w:rsidRPr="00E93199"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円</w:t>
            </w:r>
          </w:p>
        </w:tc>
        <w:tc>
          <w:tcPr>
            <w:tcW w:w="3802"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w:t>
            </w:r>
          </w:p>
        </w:tc>
      </w:tr>
      <w:tr w:rsidR="00E93199" w:rsidRPr="00E93199" w:rsidTr="00E93199">
        <w:trPr>
          <w:trHeight w:val="454"/>
        </w:trPr>
        <w:tc>
          <w:tcPr>
            <w:tcW w:w="3148" w:type="dxa"/>
            <w:vAlign w:val="center"/>
          </w:tcPr>
          <w:p w:rsidR="00E93199" w:rsidRPr="00E93199"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円</w:t>
            </w:r>
          </w:p>
        </w:tc>
        <w:tc>
          <w:tcPr>
            <w:tcW w:w="3802"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w:t>
            </w:r>
          </w:p>
        </w:tc>
      </w:tr>
      <w:tr w:rsidR="00E93199" w:rsidRPr="00E93199" w:rsidTr="00E93199">
        <w:trPr>
          <w:trHeight w:val="454"/>
        </w:trPr>
        <w:tc>
          <w:tcPr>
            <w:tcW w:w="3148" w:type="dxa"/>
            <w:vAlign w:val="center"/>
          </w:tcPr>
          <w:p w:rsidR="00E93199" w:rsidRPr="00E93199" w:rsidRDefault="00E93199" w:rsidP="00E93199">
            <w:pPr>
              <w:widowControl/>
              <w:ind w:firstLineChars="888" w:firstLine="1710"/>
              <w:jc w:val="center"/>
              <w:rPr>
                <w:rFonts w:asciiTheme="majorEastAsia" w:eastAsiaTheme="majorEastAsia" w:hAnsiTheme="majorEastAsia"/>
                <w:sz w:val="21"/>
                <w:szCs w:val="21"/>
              </w:rPr>
            </w:pPr>
          </w:p>
        </w:tc>
        <w:tc>
          <w:tcPr>
            <w:tcW w:w="3256"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円</w:t>
            </w:r>
          </w:p>
        </w:tc>
        <w:tc>
          <w:tcPr>
            <w:tcW w:w="3802"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w:t>
            </w:r>
          </w:p>
        </w:tc>
      </w:tr>
      <w:tr w:rsidR="00E93199" w:rsidRPr="00E93199" w:rsidTr="00E93199">
        <w:trPr>
          <w:trHeight w:val="454"/>
        </w:trPr>
        <w:tc>
          <w:tcPr>
            <w:tcW w:w="3148" w:type="dxa"/>
            <w:vAlign w:val="center"/>
          </w:tcPr>
          <w:p w:rsidR="00E93199" w:rsidRPr="00E93199" w:rsidRDefault="00E93199" w:rsidP="00E93199">
            <w:pPr>
              <w:widowControl/>
              <w:jc w:val="center"/>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全体の売上高</w:t>
            </w:r>
          </w:p>
        </w:tc>
        <w:tc>
          <w:tcPr>
            <w:tcW w:w="3256"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円</w:t>
            </w:r>
          </w:p>
        </w:tc>
        <w:tc>
          <w:tcPr>
            <w:tcW w:w="3802" w:type="dxa"/>
            <w:vAlign w:val="center"/>
          </w:tcPr>
          <w:p w:rsidR="00E93199" w:rsidRPr="00E93199" w:rsidRDefault="00E93199" w:rsidP="00E93199">
            <w:pPr>
              <w:widowControl/>
              <w:jc w:val="right"/>
              <w:rPr>
                <w:rFonts w:asciiTheme="majorEastAsia" w:eastAsiaTheme="majorEastAsia" w:hAnsiTheme="majorEastAsia"/>
                <w:sz w:val="21"/>
                <w:szCs w:val="21"/>
              </w:rPr>
            </w:pPr>
            <w:r w:rsidRPr="00E93199">
              <w:rPr>
                <w:rFonts w:asciiTheme="majorEastAsia" w:eastAsiaTheme="majorEastAsia" w:hAnsiTheme="majorEastAsia" w:hint="eastAsia"/>
                <w:sz w:val="21"/>
                <w:szCs w:val="21"/>
              </w:rPr>
              <w:t>100％</w:t>
            </w:r>
          </w:p>
        </w:tc>
      </w:tr>
    </w:tbl>
    <w:p w:rsidR="00E93199" w:rsidRPr="00E93199" w:rsidRDefault="00E93199" w:rsidP="00E93199">
      <w:pPr>
        <w:widowControl/>
        <w:ind w:left="562" w:hangingChars="292" w:hanging="562"/>
        <w:jc w:val="left"/>
        <w:rPr>
          <w:rFonts w:asciiTheme="majorEastAsia" w:eastAsiaTheme="majorEastAsia" w:hAnsiTheme="majorEastAsia" w:cs="Times New Roman"/>
          <w:color w:val="000000"/>
          <w:spacing w:val="16"/>
          <w:kern w:val="0"/>
          <w:szCs w:val="21"/>
        </w:rPr>
      </w:pPr>
      <w:r w:rsidRPr="00E93199">
        <w:rPr>
          <w:rFonts w:asciiTheme="majorEastAsia" w:eastAsiaTheme="majorEastAsia" w:hAnsiTheme="majorEastAsia" w:cs="Times New Roman" w:hint="eastAsia"/>
          <w:szCs w:val="21"/>
        </w:rPr>
        <w:t>※１：業種欄には、営んでいる全ての事業が属する業種（</w:t>
      </w:r>
      <w:r w:rsidRPr="00E93199">
        <w:rPr>
          <w:rFonts w:asciiTheme="majorEastAsia" w:eastAsiaTheme="majorEastAsia" w:hAnsiTheme="majorEastAsia" w:cs="Times New Roman" w:hint="eastAsia"/>
          <w:color w:val="000000"/>
          <w:spacing w:val="16"/>
          <w:kern w:val="0"/>
          <w:szCs w:val="21"/>
        </w:rPr>
        <w:t>日本標準産業分類の細分類番号と細分類業種名）を記載。細分類業種は全て指定業種に該当することが必要。</w:t>
      </w:r>
    </w:p>
    <w:p w:rsidR="00E93199" w:rsidRPr="00E93199" w:rsidRDefault="00E93199" w:rsidP="00E93199">
      <w:pPr>
        <w:widowControl/>
        <w:jc w:val="left"/>
        <w:rPr>
          <w:rFonts w:asciiTheme="majorEastAsia" w:eastAsiaTheme="majorEastAsia" w:hAnsiTheme="majorEastAsia" w:cs="Times New Roman"/>
          <w:color w:val="000000"/>
          <w:spacing w:val="16"/>
          <w:kern w:val="0"/>
          <w:szCs w:val="21"/>
        </w:rPr>
      </w:pPr>
      <w:r w:rsidRPr="00E93199">
        <w:rPr>
          <w:rFonts w:asciiTheme="majorEastAsia" w:eastAsiaTheme="majorEastAsia" w:hAnsiTheme="majorEastAsia" w:cs="Times New Roman" w:hint="eastAsia"/>
          <w:color w:val="000000"/>
          <w:spacing w:val="16"/>
          <w:kern w:val="0"/>
          <w:szCs w:val="21"/>
        </w:rPr>
        <w:t>※２：指定業種の売上高を合算して記載することも可</w:t>
      </w:r>
    </w:p>
    <w:p w:rsidR="00E93199" w:rsidRPr="00E93199"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（表２：企業全体に係る原油等の仕入単価の上昇）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1"/>
        <w:gridCol w:w="2552"/>
      </w:tblGrid>
      <w:tr w:rsidR="00E93199" w:rsidRPr="00E93199" w:rsidTr="00E93199">
        <w:trPr>
          <w:trHeight w:val="680"/>
        </w:trPr>
        <w:tc>
          <w:tcPr>
            <w:tcW w:w="2551" w:type="dxa"/>
            <w:vAlign w:val="center"/>
          </w:tcPr>
          <w:p w:rsidR="00E93199" w:rsidRPr="00E93199" w:rsidRDefault="00E93199" w:rsidP="00E93199">
            <w:pPr>
              <w:rPr>
                <w:rFonts w:asciiTheme="majorEastAsia" w:eastAsiaTheme="majorEastAsia" w:hAnsiTheme="majorEastAsia" w:cs="Times New Roman"/>
                <w:szCs w:val="21"/>
              </w:rPr>
            </w:pPr>
          </w:p>
        </w:tc>
        <w:tc>
          <w:tcPr>
            <w:tcW w:w="2552"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原油等の最近１か月の平均仕入単価</w:t>
            </w:r>
          </w:p>
        </w:tc>
        <w:tc>
          <w:tcPr>
            <w:tcW w:w="2551"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原油等の前年同月の平均仕入単価</w:t>
            </w:r>
          </w:p>
        </w:tc>
        <w:tc>
          <w:tcPr>
            <w:tcW w:w="2552"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原油等の仕入単価の上昇率</w:t>
            </w:r>
          </w:p>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（E/ｅ×100－100）</w:t>
            </w:r>
          </w:p>
        </w:tc>
      </w:tr>
      <w:tr w:rsidR="00E93199" w:rsidRPr="00E93199" w:rsidTr="00E93199">
        <w:trPr>
          <w:trHeight w:val="454"/>
        </w:trPr>
        <w:tc>
          <w:tcPr>
            <w:tcW w:w="2551" w:type="dxa"/>
            <w:vAlign w:val="center"/>
          </w:tcPr>
          <w:p w:rsidR="00E93199" w:rsidRPr="00E93199" w:rsidRDefault="00E93199" w:rsidP="00E93199">
            <w:pPr>
              <w:jc w:val="cente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企業全体</w:t>
            </w:r>
          </w:p>
        </w:tc>
        <w:tc>
          <w:tcPr>
            <w:tcW w:w="2552"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円【Ｅ】</w:t>
            </w:r>
          </w:p>
        </w:tc>
        <w:tc>
          <w:tcPr>
            <w:tcW w:w="2551"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円【ｅ】</w:t>
            </w:r>
          </w:p>
        </w:tc>
        <w:tc>
          <w:tcPr>
            <w:tcW w:w="2552"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w:t>
            </w:r>
          </w:p>
        </w:tc>
      </w:tr>
    </w:tbl>
    <w:p w:rsidR="00E93199" w:rsidRPr="00E93199"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（表３：企業全体の売上原価に占める原油等の仕入価格の割合</w:t>
      </w:r>
      <w:r w:rsidRPr="00E93199">
        <w:rPr>
          <w:rFonts w:asciiTheme="majorEastAsia" w:eastAsiaTheme="majorEastAsia" w:hAnsiTheme="majorEastAsia" w:cs="ＭＳ ゴシック" w:hint="eastAsia"/>
          <w:color w:val="000000"/>
          <w:kern w:val="0"/>
          <w:szCs w:val="21"/>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1"/>
        <w:gridCol w:w="2552"/>
      </w:tblGrid>
      <w:tr w:rsidR="00E93199" w:rsidRPr="00E93199" w:rsidTr="00E93199">
        <w:trPr>
          <w:trHeight w:val="975"/>
        </w:trPr>
        <w:tc>
          <w:tcPr>
            <w:tcW w:w="2551" w:type="dxa"/>
            <w:vAlign w:val="center"/>
          </w:tcPr>
          <w:p w:rsidR="00E93199" w:rsidRPr="00E93199" w:rsidRDefault="00E93199" w:rsidP="00E93199">
            <w:pPr>
              <w:rPr>
                <w:rFonts w:asciiTheme="majorEastAsia" w:eastAsiaTheme="majorEastAsia" w:hAnsiTheme="majorEastAsia" w:cs="Times New Roman"/>
                <w:szCs w:val="21"/>
              </w:rPr>
            </w:pPr>
          </w:p>
        </w:tc>
        <w:tc>
          <w:tcPr>
            <w:tcW w:w="2552"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最新の売上原価</w:t>
            </w:r>
          </w:p>
          <w:p w:rsidR="00E93199" w:rsidRPr="00E93199" w:rsidRDefault="00E93199" w:rsidP="00E93199">
            <w:pPr>
              <w:rPr>
                <w:rFonts w:asciiTheme="majorEastAsia" w:eastAsiaTheme="majorEastAsia" w:hAnsiTheme="majorEastAsia" w:cs="Times New Roman"/>
                <w:szCs w:val="21"/>
              </w:rPr>
            </w:pPr>
          </w:p>
        </w:tc>
        <w:tc>
          <w:tcPr>
            <w:tcW w:w="2551"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最新の売上原価に対応する原油等の仕入価格</w:t>
            </w:r>
          </w:p>
        </w:tc>
        <w:tc>
          <w:tcPr>
            <w:tcW w:w="2552" w:type="dxa"/>
            <w:vAlign w:val="center"/>
          </w:tcPr>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売上原価に占める原油等の仕入価格の割合</w:t>
            </w:r>
          </w:p>
          <w:p w:rsidR="00E93199" w:rsidRPr="00E93199" w:rsidRDefault="00E93199" w:rsidP="00E93199">
            <w:pP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（S/C×100）</w:t>
            </w:r>
          </w:p>
        </w:tc>
      </w:tr>
      <w:tr w:rsidR="00E93199" w:rsidRPr="00E93199" w:rsidTr="00E93199">
        <w:trPr>
          <w:trHeight w:val="454"/>
        </w:trPr>
        <w:tc>
          <w:tcPr>
            <w:tcW w:w="2551" w:type="dxa"/>
            <w:vAlign w:val="center"/>
          </w:tcPr>
          <w:p w:rsidR="00E93199" w:rsidRPr="00E93199" w:rsidRDefault="00E93199" w:rsidP="00E93199">
            <w:pPr>
              <w:jc w:val="cente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企業全体</w:t>
            </w:r>
          </w:p>
        </w:tc>
        <w:tc>
          <w:tcPr>
            <w:tcW w:w="2552"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円【Ｃ】</w:t>
            </w:r>
          </w:p>
        </w:tc>
        <w:tc>
          <w:tcPr>
            <w:tcW w:w="2551"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円【Ｓ】</w:t>
            </w:r>
          </w:p>
        </w:tc>
        <w:tc>
          <w:tcPr>
            <w:tcW w:w="2552" w:type="dxa"/>
            <w:vAlign w:val="center"/>
          </w:tcPr>
          <w:p w:rsidR="00E93199" w:rsidRPr="00E93199" w:rsidRDefault="00E93199" w:rsidP="00E93199">
            <w:pPr>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w:t>
            </w:r>
          </w:p>
        </w:tc>
      </w:tr>
    </w:tbl>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（注）最新の売上原価及び原油等の仕入価格は、直近の決算期の値を用いることも可。</w:t>
      </w:r>
    </w:p>
    <w:p w:rsidR="00E93199" w:rsidRPr="00E93199" w:rsidRDefault="00E93199" w:rsidP="00E93199">
      <w:pPr>
        <w:suppressAutoHyphens/>
        <w:kinsoku w:val="0"/>
        <w:wordWrap w:val="0"/>
        <w:autoSpaceDE w:val="0"/>
        <w:autoSpaceDN w:val="0"/>
        <w:spacing w:beforeLines="50" w:before="145" w:line="366" w:lineRule="atLeast"/>
        <w:jc w:val="left"/>
        <w:rPr>
          <w:rFonts w:asciiTheme="majorEastAsia" w:eastAsiaTheme="majorEastAsia" w:hAnsiTheme="majorEastAsia" w:cs="ＭＳ ゴシック"/>
          <w:color w:val="000000"/>
          <w:kern w:val="0"/>
          <w:szCs w:val="21"/>
        </w:rPr>
      </w:pPr>
      <w:r w:rsidRPr="00E93199">
        <w:rPr>
          <w:rFonts w:asciiTheme="majorEastAsia" w:eastAsiaTheme="majorEastAsia" w:hAnsiTheme="majorEastAsia" w:cs="Times New Roman" w:hint="eastAsia"/>
          <w:szCs w:val="21"/>
        </w:rPr>
        <w:t>（表４：</w:t>
      </w:r>
      <w:r w:rsidRPr="00E93199">
        <w:rPr>
          <w:rFonts w:asciiTheme="majorEastAsia" w:eastAsiaTheme="majorEastAsia" w:hAnsiTheme="majorEastAsia" w:cs="ＭＳ ゴシック" w:hint="eastAsia"/>
          <w:color w:val="000000"/>
          <w:kern w:val="0"/>
          <w:szCs w:val="21"/>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1418"/>
        <w:gridCol w:w="1559"/>
        <w:gridCol w:w="1134"/>
        <w:gridCol w:w="1417"/>
        <w:gridCol w:w="1416"/>
        <w:gridCol w:w="1136"/>
        <w:gridCol w:w="1417"/>
      </w:tblGrid>
      <w:tr w:rsidR="00E93199" w:rsidRPr="00E93199" w:rsidTr="00E93199">
        <w:tc>
          <w:tcPr>
            <w:tcW w:w="714"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18"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最近３か月間の原油等の仕入価格</w:t>
            </w:r>
          </w:p>
        </w:tc>
        <w:tc>
          <w:tcPr>
            <w:tcW w:w="1559"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最近３か月間の売上高</w:t>
            </w:r>
          </w:p>
        </w:tc>
        <w:tc>
          <w:tcPr>
            <w:tcW w:w="1134"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（A/B）</w:t>
            </w:r>
          </w:p>
        </w:tc>
        <w:tc>
          <w:tcPr>
            <w:tcW w:w="1417"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前年同期の原油等の仕入価格</w:t>
            </w:r>
          </w:p>
        </w:tc>
        <w:tc>
          <w:tcPr>
            <w:tcW w:w="1416"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前年同期の売上高</w:t>
            </w:r>
          </w:p>
        </w:tc>
        <w:tc>
          <w:tcPr>
            <w:tcW w:w="1136"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（a/b）</w:t>
            </w:r>
          </w:p>
        </w:tc>
        <w:tc>
          <w:tcPr>
            <w:tcW w:w="1417" w:type="dxa"/>
          </w:tcPr>
          <w:p w:rsidR="00E93199" w:rsidRPr="00E93199" w:rsidRDefault="00E93199" w:rsidP="00E9319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（A/B）－（a/b）＝Ｐ</w:t>
            </w:r>
          </w:p>
        </w:tc>
      </w:tr>
      <w:tr w:rsidR="00E93199" w:rsidRPr="00E93199" w:rsidTr="00E93199">
        <w:tc>
          <w:tcPr>
            <w:tcW w:w="714" w:type="dxa"/>
            <w:vAlign w:val="center"/>
          </w:tcPr>
          <w:p w:rsidR="00E93199" w:rsidRDefault="00E93199" w:rsidP="00E93199">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企業</w:t>
            </w:r>
          </w:p>
          <w:p w:rsidR="00E93199" w:rsidRPr="00E93199" w:rsidRDefault="00E93199" w:rsidP="00E93199">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全体</w:t>
            </w:r>
          </w:p>
        </w:tc>
        <w:tc>
          <w:tcPr>
            <w:tcW w:w="1418"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w:t>
            </w:r>
          </w:p>
          <w:p w:rsidR="00E93199" w:rsidRPr="00E93199"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【A】</w:t>
            </w:r>
          </w:p>
        </w:tc>
        <w:tc>
          <w:tcPr>
            <w:tcW w:w="1559"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w:t>
            </w:r>
          </w:p>
          <w:p w:rsidR="00E93199" w:rsidRPr="00E93199"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【B】</w:t>
            </w:r>
          </w:p>
        </w:tc>
        <w:tc>
          <w:tcPr>
            <w:tcW w:w="1134"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w:t>
            </w:r>
          </w:p>
          <w:p w:rsidR="00E93199" w:rsidRPr="00E93199"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【a】</w:t>
            </w:r>
          </w:p>
        </w:tc>
        <w:tc>
          <w:tcPr>
            <w:tcW w:w="1416"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円</w:t>
            </w:r>
          </w:p>
          <w:p w:rsidR="00E93199" w:rsidRPr="00E93199" w:rsidRDefault="00E93199" w:rsidP="00E93199">
            <w:pPr>
              <w:suppressAutoHyphens/>
              <w:kinsoku w:val="0"/>
              <w:autoSpaceDE w:val="0"/>
              <w:autoSpaceDN w:val="0"/>
              <w:spacing w:line="366" w:lineRule="atLeast"/>
              <w:jc w:val="righ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【b】</w:t>
            </w:r>
          </w:p>
        </w:tc>
        <w:tc>
          <w:tcPr>
            <w:tcW w:w="1136"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E93199" w:rsidRPr="00E93199" w:rsidRDefault="00E93199" w:rsidP="00E9319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bl>
    <w:p w:rsidR="00E93199" w:rsidRPr="00E93199" w:rsidRDefault="00E93199" w:rsidP="00E93199">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p>
    <w:p w:rsidR="00E93199" w:rsidRPr="00E93199" w:rsidRDefault="00E93199" w:rsidP="00E93199">
      <w:pPr>
        <w:suppressAutoHyphens/>
        <w:kinsoku w:val="0"/>
        <w:wordWrap w:val="0"/>
        <w:autoSpaceDE w:val="0"/>
        <w:autoSpaceDN w:val="0"/>
        <w:spacing w:line="366" w:lineRule="atLeast"/>
        <w:ind w:left="562" w:hangingChars="292" w:hanging="562"/>
        <w:jc w:val="left"/>
        <w:rPr>
          <w:rFonts w:asciiTheme="majorEastAsia" w:eastAsiaTheme="majorEastAsia" w:hAnsiTheme="majorEastAsia" w:cs="Times New Roman"/>
          <w:szCs w:val="21"/>
        </w:rPr>
      </w:pPr>
      <w:r w:rsidRPr="00E93199">
        <w:rPr>
          <w:rFonts w:asciiTheme="majorEastAsia" w:eastAsiaTheme="majorEastAsia" w:hAnsiTheme="majorEastAsia" w:cs="Times New Roman" w:hint="eastAsia"/>
          <w:szCs w:val="21"/>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9D00E2" w:rsidRPr="00E93199" w:rsidRDefault="009D00E2" w:rsidP="008B0AB7">
      <w:pPr>
        <w:widowControl/>
        <w:spacing w:line="300" w:lineRule="exact"/>
        <w:ind w:right="840"/>
        <w:rPr>
          <w:rFonts w:asciiTheme="majorEastAsia" w:eastAsiaTheme="majorEastAsia" w:hAnsiTheme="majorEastAsia" w:cs="Times New Roman"/>
          <w:szCs w:val="21"/>
        </w:rPr>
      </w:pPr>
    </w:p>
    <w:sectPr w:rsidR="009D00E2" w:rsidRPr="00E93199" w:rsidSect="008B0AB7">
      <w:pgSz w:w="11906" w:h="16838" w:code="9"/>
      <w:pgMar w:top="680" w:right="851" w:bottom="680"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99" w:rsidRDefault="00E93199" w:rsidP="00E93199">
      <w:r>
        <w:separator/>
      </w:r>
    </w:p>
  </w:endnote>
  <w:endnote w:type="continuationSeparator" w:id="0">
    <w:p w:rsidR="00E93199" w:rsidRDefault="00E93199" w:rsidP="00E9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99" w:rsidRDefault="00E93199" w:rsidP="00E93199">
      <w:r>
        <w:separator/>
      </w:r>
    </w:p>
  </w:footnote>
  <w:footnote w:type="continuationSeparator" w:id="0">
    <w:p w:rsidR="00E93199" w:rsidRDefault="00E93199" w:rsidP="00E9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7"/>
    <w:rsid w:val="00084BB8"/>
    <w:rsid w:val="00232F56"/>
    <w:rsid w:val="00547606"/>
    <w:rsid w:val="005E0B7D"/>
    <w:rsid w:val="008B0AB7"/>
    <w:rsid w:val="009D00E2"/>
    <w:rsid w:val="00AF5F90"/>
    <w:rsid w:val="00C62A7C"/>
    <w:rsid w:val="00CF5E03"/>
    <w:rsid w:val="00E9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770DEC"/>
  <w15:docId w15:val="{69E72D99-03DD-4D77-B3E3-774E12C7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31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199"/>
    <w:pPr>
      <w:tabs>
        <w:tab w:val="center" w:pos="4252"/>
        <w:tab w:val="right" w:pos="8504"/>
      </w:tabs>
      <w:snapToGrid w:val="0"/>
    </w:pPr>
  </w:style>
  <w:style w:type="character" w:customStyle="1" w:styleId="a5">
    <w:name w:val="ヘッダー (文字)"/>
    <w:basedOn w:val="a0"/>
    <w:link w:val="a4"/>
    <w:uiPriority w:val="99"/>
    <w:rsid w:val="00E93199"/>
  </w:style>
  <w:style w:type="paragraph" w:styleId="a6">
    <w:name w:val="footer"/>
    <w:basedOn w:val="a"/>
    <w:link w:val="a7"/>
    <w:uiPriority w:val="99"/>
    <w:unhideWhenUsed/>
    <w:rsid w:val="00E93199"/>
    <w:pPr>
      <w:tabs>
        <w:tab w:val="center" w:pos="4252"/>
        <w:tab w:val="right" w:pos="8504"/>
      </w:tabs>
      <w:snapToGrid w:val="0"/>
    </w:pPr>
  </w:style>
  <w:style w:type="character" w:customStyle="1" w:styleId="a7">
    <w:name w:val="フッター (文字)"/>
    <w:basedOn w:val="a0"/>
    <w:link w:val="a6"/>
    <w:uiPriority w:val="99"/>
    <w:rsid w:val="00E9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8</cp:revision>
  <cp:lastPrinted>2012-10-25T07:25:00Z</cp:lastPrinted>
  <dcterms:created xsi:type="dcterms:W3CDTF">2012-10-25T07:17:00Z</dcterms:created>
  <dcterms:modified xsi:type="dcterms:W3CDTF">2020-03-07T02:07:00Z</dcterms:modified>
</cp:coreProperties>
</file>